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987" w:rsidRPr="004534C0" w:rsidRDefault="008C0987" w:rsidP="0022220B">
      <w:pPr>
        <w:spacing w:line="240" w:lineRule="auto"/>
        <w:contextualSpacing/>
        <w:rPr>
          <w:color w:val="525252"/>
          <w:szCs w:val="24"/>
        </w:rPr>
      </w:pPr>
    </w:p>
    <w:p w:rsidR="008C0987" w:rsidRPr="004534C0" w:rsidRDefault="004534C0" w:rsidP="008C0987">
      <w:pPr>
        <w:spacing w:line="240" w:lineRule="auto"/>
        <w:contextualSpacing/>
        <w:jc w:val="center"/>
        <w:rPr>
          <w:b/>
          <w:color w:val="525252"/>
          <w:sz w:val="32"/>
          <w:szCs w:val="24"/>
          <w:u w:val="single"/>
        </w:rPr>
      </w:pPr>
      <w:r w:rsidRPr="004534C0">
        <w:rPr>
          <w:b/>
          <w:color w:val="525252"/>
          <w:sz w:val="32"/>
          <w:szCs w:val="24"/>
          <w:u w:val="single"/>
        </w:rPr>
        <w:t xml:space="preserve">Grammar: Common and Proper </w:t>
      </w:r>
      <w:r w:rsidR="008C0987" w:rsidRPr="004534C0">
        <w:rPr>
          <w:b/>
          <w:color w:val="525252"/>
          <w:sz w:val="32"/>
          <w:szCs w:val="24"/>
          <w:u w:val="single"/>
        </w:rPr>
        <w:t>Nouns</w:t>
      </w:r>
    </w:p>
    <w:p w:rsidR="008C0987" w:rsidRPr="004534C0" w:rsidRDefault="008C0987" w:rsidP="0022220B">
      <w:pPr>
        <w:spacing w:line="240" w:lineRule="auto"/>
        <w:contextualSpacing/>
        <w:rPr>
          <w:color w:val="525252"/>
          <w:sz w:val="32"/>
          <w:szCs w:val="24"/>
        </w:rPr>
      </w:pPr>
    </w:p>
    <w:p w:rsidR="000D79CE" w:rsidRPr="004534C0" w:rsidRDefault="0022220B" w:rsidP="0022220B">
      <w:pPr>
        <w:spacing w:line="240" w:lineRule="auto"/>
        <w:contextualSpacing/>
        <w:rPr>
          <w:color w:val="525252"/>
          <w:sz w:val="32"/>
          <w:szCs w:val="24"/>
        </w:rPr>
      </w:pPr>
      <w:r w:rsidRPr="004534C0">
        <w:rPr>
          <w:color w:val="525252"/>
          <w:sz w:val="32"/>
          <w:szCs w:val="24"/>
        </w:rPr>
        <w:t xml:space="preserve">A </w:t>
      </w:r>
      <w:r w:rsidR="008C0987" w:rsidRPr="004534C0">
        <w:rPr>
          <w:color w:val="525252"/>
          <w:sz w:val="32"/>
          <w:szCs w:val="24"/>
          <w:u w:val="single"/>
        </w:rPr>
        <w:t xml:space="preserve">common </w:t>
      </w:r>
      <w:r w:rsidRPr="004534C0">
        <w:rPr>
          <w:color w:val="525252"/>
          <w:sz w:val="32"/>
          <w:szCs w:val="24"/>
          <w:u w:val="single"/>
        </w:rPr>
        <w:t>noun</w:t>
      </w:r>
      <w:r w:rsidRPr="004534C0">
        <w:rPr>
          <w:color w:val="525252"/>
          <w:sz w:val="32"/>
          <w:szCs w:val="24"/>
        </w:rPr>
        <w:t xml:space="preserve"> is a word that identifies a person, animal, place, thing, or idea.</w:t>
      </w:r>
    </w:p>
    <w:p w:rsidR="008C0987" w:rsidRPr="004534C0" w:rsidRDefault="008C0987" w:rsidP="0022220B">
      <w:pPr>
        <w:spacing w:line="240" w:lineRule="auto"/>
        <w:contextualSpacing/>
        <w:rPr>
          <w:rFonts w:cs="Arial"/>
          <w:color w:val="525252"/>
          <w:sz w:val="32"/>
          <w:szCs w:val="24"/>
        </w:rPr>
      </w:pPr>
      <w:r w:rsidRPr="004534C0">
        <w:rPr>
          <w:rFonts w:cs="Arial"/>
          <w:color w:val="525252"/>
          <w:sz w:val="32"/>
          <w:szCs w:val="24"/>
        </w:rPr>
        <w:t>A common noun is not capitalized.</w:t>
      </w:r>
    </w:p>
    <w:p w:rsidR="008C0987" w:rsidRPr="004534C0" w:rsidRDefault="008C0987" w:rsidP="0022220B">
      <w:pPr>
        <w:spacing w:line="240" w:lineRule="auto"/>
        <w:contextualSpacing/>
        <w:rPr>
          <w:rFonts w:cs="Arial"/>
          <w:color w:val="525252"/>
          <w:sz w:val="32"/>
          <w:szCs w:val="24"/>
        </w:rPr>
      </w:pPr>
      <w:r w:rsidRPr="004534C0">
        <w:rPr>
          <w:rFonts w:cs="Arial"/>
          <w:color w:val="525252"/>
          <w:sz w:val="32"/>
          <w:szCs w:val="24"/>
        </w:rPr>
        <w:t xml:space="preserve">Examples: teacher, park, car, </w:t>
      </w:r>
      <w:r w:rsidR="00DB4F20" w:rsidRPr="004534C0">
        <w:rPr>
          <w:rFonts w:cs="Arial"/>
          <w:color w:val="525252"/>
          <w:sz w:val="32"/>
          <w:szCs w:val="24"/>
        </w:rPr>
        <w:t xml:space="preserve">desk, cloud, </w:t>
      </w:r>
      <w:r w:rsidRPr="004534C0">
        <w:rPr>
          <w:rFonts w:cs="Arial"/>
          <w:color w:val="525252"/>
          <w:sz w:val="32"/>
          <w:szCs w:val="24"/>
        </w:rPr>
        <w:t>dog.</w:t>
      </w:r>
    </w:p>
    <w:p w:rsidR="0022220B" w:rsidRPr="004534C0" w:rsidRDefault="0022220B" w:rsidP="0022220B">
      <w:pPr>
        <w:spacing w:line="240" w:lineRule="auto"/>
        <w:contextualSpacing/>
        <w:rPr>
          <w:sz w:val="32"/>
          <w:szCs w:val="24"/>
        </w:rPr>
      </w:pPr>
    </w:p>
    <w:p w:rsidR="008C0987" w:rsidRPr="004534C0" w:rsidRDefault="008C0987" w:rsidP="0022220B">
      <w:pPr>
        <w:spacing w:line="240" w:lineRule="auto"/>
        <w:contextualSpacing/>
        <w:rPr>
          <w:color w:val="525252"/>
          <w:sz w:val="32"/>
          <w:szCs w:val="24"/>
        </w:rPr>
      </w:pPr>
      <w:r w:rsidRPr="004534C0">
        <w:rPr>
          <w:color w:val="525252"/>
          <w:sz w:val="32"/>
          <w:szCs w:val="24"/>
        </w:rPr>
        <w:t xml:space="preserve">A </w:t>
      </w:r>
      <w:r w:rsidRPr="004534C0">
        <w:rPr>
          <w:color w:val="525252"/>
          <w:sz w:val="32"/>
          <w:szCs w:val="24"/>
          <w:u w:val="single"/>
        </w:rPr>
        <w:t>proper noun</w:t>
      </w:r>
      <w:r w:rsidRPr="004534C0">
        <w:rPr>
          <w:color w:val="525252"/>
          <w:sz w:val="32"/>
          <w:szCs w:val="24"/>
        </w:rPr>
        <w:t xml:space="preserve"> is a noun that refers to specific person, place, animal or thing.</w:t>
      </w:r>
    </w:p>
    <w:p w:rsidR="008C0987" w:rsidRPr="004534C0" w:rsidRDefault="008C0987" w:rsidP="0022220B">
      <w:pPr>
        <w:spacing w:line="240" w:lineRule="auto"/>
        <w:contextualSpacing/>
        <w:rPr>
          <w:color w:val="525252"/>
          <w:sz w:val="32"/>
          <w:szCs w:val="24"/>
        </w:rPr>
      </w:pPr>
      <w:r w:rsidRPr="004534C0">
        <w:rPr>
          <w:color w:val="525252"/>
          <w:sz w:val="32"/>
          <w:szCs w:val="24"/>
        </w:rPr>
        <w:t xml:space="preserve">Proper nouns </w:t>
      </w:r>
      <w:r w:rsidR="0022220B" w:rsidRPr="004534C0">
        <w:rPr>
          <w:color w:val="525252"/>
          <w:sz w:val="32"/>
          <w:szCs w:val="24"/>
        </w:rPr>
        <w:t xml:space="preserve">have two distinct features: </w:t>
      </w:r>
    </w:p>
    <w:p w:rsidR="008C0987" w:rsidRPr="004534C0" w:rsidRDefault="008C0987" w:rsidP="008C0987">
      <w:pPr>
        <w:spacing w:line="240" w:lineRule="auto"/>
        <w:contextualSpacing/>
        <w:rPr>
          <w:color w:val="525252"/>
          <w:sz w:val="32"/>
          <w:szCs w:val="24"/>
        </w:rPr>
      </w:pPr>
      <w:r w:rsidRPr="004534C0">
        <w:rPr>
          <w:color w:val="525252"/>
          <w:sz w:val="32"/>
          <w:szCs w:val="24"/>
        </w:rPr>
        <w:t xml:space="preserve">1. </w:t>
      </w:r>
      <w:r w:rsidR="0022220B" w:rsidRPr="004534C0">
        <w:rPr>
          <w:color w:val="525252"/>
          <w:sz w:val="32"/>
          <w:szCs w:val="24"/>
        </w:rPr>
        <w:t>They name specific one-of-a-kind items</w:t>
      </w:r>
    </w:p>
    <w:p w:rsidR="0022220B" w:rsidRPr="004534C0" w:rsidRDefault="008C0987" w:rsidP="008C0987">
      <w:pPr>
        <w:spacing w:line="240" w:lineRule="auto"/>
        <w:contextualSpacing/>
        <w:rPr>
          <w:color w:val="525252"/>
          <w:sz w:val="32"/>
          <w:szCs w:val="24"/>
        </w:rPr>
      </w:pPr>
      <w:r w:rsidRPr="004534C0">
        <w:rPr>
          <w:color w:val="525252"/>
          <w:sz w:val="32"/>
          <w:szCs w:val="24"/>
        </w:rPr>
        <w:t>2. T</w:t>
      </w:r>
      <w:r w:rsidR="0022220B" w:rsidRPr="004534C0">
        <w:rPr>
          <w:color w:val="525252"/>
          <w:sz w:val="32"/>
          <w:szCs w:val="24"/>
        </w:rPr>
        <w:t>hey begin with capital letters, no matter where they occur within a sentence.</w:t>
      </w:r>
    </w:p>
    <w:p w:rsidR="008C0987" w:rsidRPr="004534C0" w:rsidRDefault="008C0987" w:rsidP="0022220B">
      <w:pPr>
        <w:spacing w:line="240" w:lineRule="auto"/>
        <w:contextualSpacing/>
        <w:rPr>
          <w:rFonts w:cs="Arial"/>
          <w:color w:val="525252"/>
          <w:sz w:val="32"/>
          <w:szCs w:val="24"/>
        </w:rPr>
      </w:pPr>
    </w:p>
    <w:p w:rsidR="008C0987" w:rsidRPr="004534C0" w:rsidRDefault="008C0987" w:rsidP="0022220B">
      <w:pPr>
        <w:spacing w:line="240" w:lineRule="auto"/>
        <w:contextualSpacing/>
        <w:rPr>
          <w:rFonts w:cs="Arial"/>
          <w:color w:val="525252"/>
          <w:sz w:val="32"/>
          <w:szCs w:val="24"/>
        </w:rPr>
      </w:pPr>
      <w:r w:rsidRPr="004534C0">
        <w:rPr>
          <w:rFonts w:cs="Arial"/>
          <w:color w:val="525252"/>
          <w:sz w:val="32"/>
          <w:szCs w:val="24"/>
        </w:rPr>
        <w:t>Examples: Miss Jones, Vancouver Canucks, Stanley Park, Port Coquitlam, Pepsi, Starbucks.</w:t>
      </w:r>
    </w:p>
    <w:p w:rsidR="008C0987" w:rsidRPr="004534C0" w:rsidRDefault="0022220B" w:rsidP="0022220B">
      <w:pPr>
        <w:spacing w:line="240" w:lineRule="auto"/>
        <w:contextualSpacing/>
        <w:rPr>
          <w:rFonts w:cs="Arial"/>
          <w:color w:val="525252"/>
          <w:sz w:val="32"/>
          <w:szCs w:val="24"/>
        </w:rPr>
      </w:pPr>
      <w:r w:rsidRPr="004534C0">
        <w:rPr>
          <w:rFonts w:cs="Arial"/>
          <w:color w:val="525252"/>
          <w:sz w:val="32"/>
          <w:szCs w:val="24"/>
        </w:rPr>
        <w:t xml:space="preserve">Remember that all </w:t>
      </w:r>
      <w:hyperlink r:id="rId6" w:tooltip="Nouns" w:history="1">
        <w:r w:rsidRPr="004534C0">
          <w:rPr>
            <w:rFonts w:cs="Arial"/>
            <w:bCs/>
            <w:sz w:val="32"/>
            <w:szCs w:val="24"/>
            <w:u w:val="single"/>
          </w:rPr>
          <w:t>nouns</w:t>
        </w:r>
      </w:hyperlink>
      <w:r w:rsidRPr="004534C0">
        <w:rPr>
          <w:rFonts w:cs="Arial"/>
          <w:color w:val="525252"/>
          <w:sz w:val="32"/>
          <w:szCs w:val="24"/>
        </w:rPr>
        <w:t xml:space="preserve"> are words naming people, animals, places, things, and ideas. </w:t>
      </w:r>
    </w:p>
    <w:p w:rsidR="0022220B" w:rsidRPr="004534C0" w:rsidRDefault="0022220B" w:rsidP="0022220B">
      <w:pPr>
        <w:spacing w:line="240" w:lineRule="auto"/>
        <w:contextualSpacing/>
        <w:rPr>
          <w:sz w:val="32"/>
          <w:szCs w:val="24"/>
        </w:rPr>
      </w:pPr>
      <w:r w:rsidRPr="004534C0">
        <w:rPr>
          <w:rFonts w:cs="Arial"/>
          <w:color w:val="525252"/>
          <w:sz w:val="32"/>
          <w:szCs w:val="24"/>
        </w:rPr>
        <w:t xml:space="preserve">Every noun can be further classified as either </w:t>
      </w:r>
      <w:r w:rsidRPr="004534C0">
        <w:rPr>
          <w:rFonts w:cs="Arial"/>
          <w:color w:val="525252"/>
          <w:sz w:val="32"/>
          <w:szCs w:val="24"/>
          <w:u w:val="single"/>
        </w:rPr>
        <w:t>common</w:t>
      </w:r>
      <w:r w:rsidRPr="004534C0">
        <w:rPr>
          <w:rFonts w:cs="Arial"/>
          <w:color w:val="525252"/>
          <w:sz w:val="32"/>
          <w:szCs w:val="24"/>
        </w:rPr>
        <w:t xml:space="preserve"> or </w:t>
      </w:r>
      <w:r w:rsidRPr="004534C0">
        <w:rPr>
          <w:rFonts w:cs="Arial"/>
          <w:color w:val="525252"/>
          <w:sz w:val="32"/>
          <w:szCs w:val="24"/>
          <w:u w:val="single"/>
        </w:rPr>
        <w:t>proper</w:t>
      </w:r>
      <w:r w:rsidRPr="004534C0">
        <w:rPr>
          <w:rFonts w:cs="Arial"/>
          <w:color w:val="525252"/>
          <w:sz w:val="32"/>
          <w:szCs w:val="24"/>
        </w:rPr>
        <w:t>.</w:t>
      </w:r>
    </w:p>
    <w:p w:rsidR="008C0987" w:rsidRPr="004534C0" w:rsidRDefault="008C0987" w:rsidP="0022220B">
      <w:pPr>
        <w:spacing w:after="150" w:line="240" w:lineRule="auto"/>
        <w:contextualSpacing/>
        <w:rPr>
          <w:rFonts w:eastAsia="Times New Roman" w:cs="Arial"/>
          <w:color w:val="525252"/>
          <w:sz w:val="32"/>
          <w:szCs w:val="24"/>
        </w:rPr>
      </w:pPr>
    </w:p>
    <w:p w:rsidR="0022220B" w:rsidRPr="004534C0" w:rsidRDefault="00F67C1C" w:rsidP="0022220B">
      <w:pPr>
        <w:spacing w:after="150" w:line="240" w:lineRule="auto"/>
        <w:contextualSpacing/>
        <w:rPr>
          <w:rFonts w:eastAsia="Times New Roman" w:cs="Arial"/>
          <w:color w:val="525252"/>
          <w:sz w:val="32"/>
          <w:szCs w:val="24"/>
          <w:u w:val="single"/>
        </w:rPr>
      </w:pPr>
      <w:r w:rsidRPr="004534C0">
        <w:rPr>
          <w:rFonts w:eastAsia="Times New Roman" w:cs="Arial"/>
          <w:color w:val="525252"/>
          <w:sz w:val="32"/>
          <w:szCs w:val="24"/>
          <w:u w:val="single"/>
        </w:rPr>
        <w:t>P</w:t>
      </w:r>
      <w:r w:rsidR="0022220B" w:rsidRPr="004534C0">
        <w:rPr>
          <w:rFonts w:eastAsia="Times New Roman" w:cs="Arial"/>
          <w:color w:val="525252"/>
          <w:sz w:val="32"/>
          <w:szCs w:val="24"/>
          <w:u w:val="single"/>
        </w:rPr>
        <w:t>roper nouns are specific and unique</w:t>
      </w:r>
      <w:r w:rsidR="0022220B" w:rsidRPr="004534C0">
        <w:rPr>
          <w:rFonts w:eastAsia="Times New Roman" w:cs="Arial"/>
          <w:color w:val="525252"/>
          <w:sz w:val="32"/>
          <w:szCs w:val="24"/>
        </w:rPr>
        <w:t xml:space="preserve">, while the </w:t>
      </w:r>
      <w:r w:rsidR="0022220B" w:rsidRPr="004534C0">
        <w:rPr>
          <w:rFonts w:eastAsia="Times New Roman" w:cs="Arial"/>
          <w:color w:val="525252"/>
          <w:sz w:val="32"/>
          <w:szCs w:val="24"/>
          <w:u w:val="single"/>
        </w:rPr>
        <w:t>common nouns are much more general in nature.</w:t>
      </w:r>
    </w:p>
    <w:p w:rsidR="008C0987" w:rsidRPr="004534C0" w:rsidRDefault="008C0987" w:rsidP="0022220B">
      <w:pPr>
        <w:spacing w:after="150" w:line="240" w:lineRule="auto"/>
        <w:contextualSpacing/>
        <w:rPr>
          <w:rFonts w:eastAsia="Times New Roman" w:cs="Arial"/>
          <w:color w:val="525252"/>
          <w:szCs w:val="24"/>
        </w:rPr>
      </w:pPr>
    </w:p>
    <w:p w:rsidR="0022220B" w:rsidRPr="004534C0" w:rsidRDefault="0022220B" w:rsidP="0022220B">
      <w:pPr>
        <w:numPr>
          <w:ilvl w:val="0"/>
          <w:numId w:val="1"/>
        </w:numPr>
        <w:spacing w:before="100" w:beforeAutospacing="1" w:after="100" w:afterAutospacing="1" w:line="240" w:lineRule="auto"/>
        <w:ind w:left="375"/>
        <w:contextualSpacing/>
        <w:rPr>
          <w:rFonts w:eastAsia="Times New Roman" w:cs="Arial"/>
          <w:color w:val="525252"/>
          <w:sz w:val="32"/>
          <w:szCs w:val="24"/>
        </w:rPr>
      </w:pP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Common noun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: I want to be a </w:t>
      </w: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writer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. </w:t>
      </w:r>
    </w:p>
    <w:p w:rsidR="0022220B" w:rsidRPr="004534C0" w:rsidRDefault="0022220B" w:rsidP="0022220B">
      <w:pPr>
        <w:spacing w:after="150" w:line="240" w:lineRule="auto"/>
        <w:ind w:left="375"/>
        <w:contextualSpacing/>
        <w:rPr>
          <w:rFonts w:eastAsia="Times New Roman" w:cs="Arial"/>
          <w:i/>
          <w:iCs/>
          <w:color w:val="525252"/>
          <w:sz w:val="32"/>
          <w:szCs w:val="24"/>
        </w:rPr>
      </w:pP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Proper noun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: </w:t>
      </w:r>
      <w:r w:rsidR="00DB4F20"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 xml:space="preserve">Kenneth </w:t>
      </w:r>
      <w:proofErr w:type="spellStart"/>
      <w:r w:rsidR="00DB4F20"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Oppel</w:t>
      </w:r>
      <w:proofErr w:type="spellEnd"/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 wrote many books.</w:t>
      </w:r>
    </w:p>
    <w:p w:rsidR="008C0987" w:rsidRPr="004534C0" w:rsidRDefault="008C0987" w:rsidP="0022220B">
      <w:pPr>
        <w:spacing w:after="150" w:line="240" w:lineRule="auto"/>
        <w:ind w:left="375"/>
        <w:contextualSpacing/>
        <w:rPr>
          <w:rFonts w:eastAsia="Times New Roman" w:cs="Arial"/>
          <w:color w:val="525252"/>
          <w:sz w:val="32"/>
          <w:szCs w:val="24"/>
        </w:rPr>
      </w:pPr>
    </w:p>
    <w:p w:rsidR="0022220B" w:rsidRPr="004534C0" w:rsidRDefault="0022220B" w:rsidP="0022220B">
      <w:pPr>
        <w:numPr>
          <w:ilvl w:val="0"/>
          <w:numId w:val="1"/>
        </w:numPr>
        <w:spacing w:before="100" w:beforeAutospacing="1" w:after="100" w:afterAutospacing="1" w:line="240" w:lineRule="auto"/>
        <w:ind w:left="375"/>
        <w:contextualSpacing/>
        <w:rPr>
          <w:rFonts w:eastAsia="Times New Roman" w:cs="Arial"/>
          <w:color w:val="525252"/>
          <w:sz w:val="32"/>
          <w:szCs w:val="24"/>
        </w:rPr>
      </w:pP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Common noun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: I’d like to adopt a </w:t>
      </w:r>
      <w:r w:rsidR="00DB4F20"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dog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. </w:t>
      </w:r>
    </w:p>
    <w:p w:rsidR="0022220B" w:rsidRPr="004534C0" w:rsidRDefault="0022220B" w:rsidP="0022220B">
      <w:pPr>
        <w:spacing w:after="150" w:line="240" w:lineRule="auto"/>
        <w:ind w:left="375"/>
        <w:contextualSpacing/>
        <w:rPr>
          <w:rFonts w:eastAsia="Times New Roman" w:cs="Arial"/>
          <w:i/>
          <w:iCs/>
          <w:color w:val="525252"/>
          <w:sz w:val="32"/>
          <w:szCs w:val="24"/>
        </w:rPr>
      </w:pP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Proper noun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: </w:t>
      </w:r>
      <w:r w:rsidR="00DB4F20"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Stella</w:t>
      </w: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 xml:space="preserve"> 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is the cutest </w:t>
      </w:r>
      <w:r w:rsidR="00DB4F20" w:rsidRPr="004534C0">
        <w:rPr>
          <w:rFonts w:eastAsia="Times New Roman" w:cs="Arial"/>
          <w:i/>
          <w:iCs/>
          <w:color w:val="525252"/>
          <w:sz w:val="32"/>
          <w:szCs w:val="24"/>
        </w:rPr>
        <w:t>puppy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 ever.</w:t>
      </w:r>
    </w:p>
    <w:p w:rsidR="008C0987" w:rsidRPr="004534C0" w:rsidRDefault="008C0987" w:rsidP="0022220B">
      <w:pPr>
        <w:spacing w:after="150" w:line="240" w:lineRule="auto"/>
        <w:ind w:left="375"/>
        <w:contextualSpacing/>
        <w:rPr>
          <w:rFonts w:eastAsia="Times New Roman" w:cs="Arial"/>
          <w:color w:val="525252"/>
          <w:sz w:val="32"/>
          <w:szCs w:val="24"/>
        </w:rPr>
      </w:pPr>
    </w:p>
    <w:p w:rsidR="0022220B" w:rsidRPr="004534C0" w:rsidRDefault="0022220B" w:rsidP="0022220B">
      <w:pPr>
        <w:numPr>
          <w:ilvl w:val="0"/>
          <w:numId w:val="1"/>
        </w:numPr>
        <w:spacing w:before="100" w:beforeAutospacing="1" w:after="100" w:afterAutospacing="1" w:line="240" w:lineRule="auto"/>
        <w:ind w:left="375"/>
        <w:contextualSpacing/>
        <w:rPr>
          <w:rFonts w:eastAsia="Times New Roman" w:cs="Arial"/>
          <w:color w:val="525252"/>
          <w:sz w:val="32"/>
          <w:szCs w:val="24"/>
        </w:rPr>
      </w:pP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Common noun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: Would you like a </w:t>
      </w: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cookie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? </w:t>
      </w:r>
    </w:p>
    <w:p w:rsidR="0022220B" w:rsidRPr="004534C0" w:rsidRDefault="0022220B" w:rsidP="0022220B">
      <w:pPr>
        <w:spacing w:after="150" w:line="240" w:lineRule="auto"/>
        <w:ind w:left="375"/>
        <w:contextualSpacing/>
        <w:rPr>
          <w:rFonts w:eastAsia="Times New Roman" w:cs="Arial"/>
          <w:i/>
          <w:iCs/>
          <w:color w:val="525252"/>
          <w:sz w:val="32"/>
          <w:szCs w:val="24"/>
        </w:rPr>
      </w:pP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Proper noun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: I’m craving </w:t>
      </w: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Oreos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>.</w:t>
      </w:r>
    </w:p>
    <w:p w:rsidR="008C0987" w:rsidRPr="004534C0" w:rsidRDefault="008C0987" w:rsidP="0022220B">
      <w:pPr>
        <w:spacing w:after="150" w:line="240" w:lineRule="auto"/>
        <w:ind w:left="375"/>
        <w:contextualSpacing/>
        <w:rPr>
          <w:rFonts w:eastAsia="Times New Roman" w:cs="Arial"/>
          <w:color w:val="525252"/>
          <w:sz w:val="32"/>
          <w:szCs w:val="24"/>
        </w:rPr>
      </w:pPr>
    </w:p>
    <w:p w:rsidR="0022220B" w:rsidRPr="004534C0" w:rsidRDefault="0022220B" w:rsidP="0022220B">
      <w:pPr>
        <w:numPr>
          <w:ilvl w:val="0"/>
          <w:numId w:val="1"/>
        </w:numPr>
        <w:spacing w:before="100" w:beforeAutospacing="1" w:after="100" w:afterAutospacing="1" w:line="240" w:lineRule="auto"/>
        <w:ind w:left="375"/>
        <w:contextualSpacing/>
        <w:rPr>
          <w:rFonts w:eastAsia="Times New Roman" w:cs="Arial"/>
          <w:color w:val="525252"/>
          <w:sz w:val="32"/>
          <w:szCs w:val="24"/>
        </w:rPr>
      </w:pP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Common noun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: Let’s go to the </w:t>
      </w: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city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. </w:t>
      </w:r>
    </w:p>
    <w:p w:rsidR="0022220B" w:rsidRPr="004534C0" w:rsidRDefault="0022220B" w:rsidP="0022220B">
      <w:pPr>
        <w:spacing w:after="150" w:line="240" w:lineRule="auto"/>
        <w:ind w:left="375"/>
        <w:contextualSpacing/>
        <w:rPr>
          <w:rFonts w:eastAsia="Times New Roman" w:cs="Arial"/>
          <w:i/>
          <w:iCs/>
          <w:color w:val="525252"/>
          <w:sz w:val="32"/>
          <w:szCs w:val="24"/>
        </w:rPr>
      </w:pP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Proper noun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: Let’s go to </w:t>
      </w:r>
      <w:r w:rsidR="00DB4F20"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Vancouver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>.</w:t>
      </w:r>
    </w:p>
    <w:p w:rsidR="008C0987" w:rsidRPr="004534C0" w:rsidRDefault="008C0987" w:rsidP="0022220B">
      <w:pPr>
        <w:spacing w:after="150" w:line="240" w:lineRule="auto"/>
        <w:ind w:left="375"/>
        <w:contextualSpacing/>
        <w:rPr>
          <w:rFonts w:eastAsia="Times New Roman" w:cs="Arial"/>
          <w:color w:val="525252"/>
          <w:sz w:val="32"/>
          <w:szCs w:val="24"/>
        </w:rPr>
      </w:pPr>
    </w:p>
    <w:p w:rsidR="0022220B" w:rsidRPr="004534C0" w:rsidRDefault="0022220B" w:rsidP="0022220B">
      <w:pPr>
        <w:numPr>
          <w:ilvl w:val="0"/>
          <w:numId w:val="1"/>
        </w:numPr>
        <w:spacing w:before="100" w:beforeAutospacing="1" w:after="100" w:afterAutospacing="1" w:line="240" w:lineRule="auto"/>
        <w:ind w:left="375"/>
        <w:contextualSpacing/>
        <w:rPr>
          <w:rFonts w:eastAsia="Times New Roman" w:cs="Arial"/>
          <w:color w:val="525252"/>
          <w:sz w:val="32"/>
          <w:szCs w:val="24"/>
        </w:rPr>
      </w:pP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Common noun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: My </w:t>
      </w: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 xml:space="preserve">teacher 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>starts</w:t>
      </w:r>
      <w:r w:rsidR="00DB4F20"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 spelling next week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. </w:t>
      </w:r>
    </w:p>
    <w:p w:rsidR="0022220B" w:rsidRPr="004534C0" w:rsidRDefault="0022220B" w:rsidP="0022220B">
      <w:pPr>
        <w:spacing w:after="150" w:line="240" w:lineRule="auto"/>
        <w:ind w:left="375"/>
        <w:contextualSpacing/>
        <w:rPr>
          <w:rFonts w:eastAsia="Times New Roman" w:cs="Arial"/>
          <w:i/>
          <w:iCs/>
          <w:color w:val="525252"/>
          <w:sz w:val="32"/>
          <w:szCs w:val="24"/>
        </w:rPr>
      </w:pPr>
      <w:r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Proper noun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: </w:t>
      </w:r>
      <w:r w:rsidR="00DB4F20" w:rsidRPr="004534C0">
        <w:rPr>
          <w:rFonts w:eastAsia="Times New Roman" w:cs="Arial"/>
          <w:b/>
          <w:bCs/>
          <w:i/>
          <w:iCs/>
          <w:color w:val="525252"/>
          <w:sz w:val="32"/>
          <w:szCs w:val="24"/>
        </w:rPr>
        <w:t>Miss Jones</w:t>
      </w:r>
      <w:r w:rsidRPr="004534C0">
        <w:rPr>
          <w:rFonts w:eastAsia="Times New Roman" w:cs="Arial"/>
          <w:i/>
          <w:iCs/>
          <w:color w:val="525252"/>
          <w:sz w:val="32"/>
          <w:szCs w:val="24"/>
        </w:rPr>
        <w:t xml:space="preserve"> </w:t>
      </w:r>
      <w:r w:rsidR="00DB4F20" w:rsidRPr="004534C0">
        <w:rPr>
          <w:rFonts w:eastAsia="Times New Roman" w:cs="Arial"/>
          <w:i/>
          <w:iCs/>
          <w:color w:val="525252"/>
          <w:sz w:val="32"/>
          <w:szCs w:val="24"/>
        </w:rPr>
        <w:t>loves teaching science.</w:t>
      </w:r>
    </w:p>
    <w:p w:rsidR="00DB4F20" w:rsidRPr="004534C0" w:rsidRDefault="00DB4F20" w:rsidP="0022220B">
      <w:pPr>
        <w:spacing w:line="240" w:lineRule="auto"/>
        <w:contextualSpacing/>
        <w:rPr>
          <w:rFonts w:eastAsia="Times New Roman" w:cs="Arial"/>
          <w:b/>
          <w:color w:val="525252"/>
          <w:szCs w:val="24"/>
          <w:u w:val="single"/>
        </w:rPr>
      </w:pPr>
    </w:p>
    <w:p w:rsidR="004534C0" w:rsidRPr="004534C0" w:rsidRDefault="004534C0" w:rsidP="004534C0">
      <w:pPr>
        <w:rPr>
          <w:sz w:val="20"/>
        </w:rPr>
      </w:pPr>
      <w:r w:rsidRPr="004534C0">
        <w:rPr>
          <w:noProof/>
          <w:sz w:val="20"/>
        </w:rPr>
        <w:lastRenderedPageBreak/>
        <w:drawing>
          <wp:inline distT="0" distB="0" distL="0" distR="0" wp14:anchorId="3F6B0416" wp14:editId="07888A66">
            <wp:extent cx="6062980" cy="4155389"/>
            <wp:effectExtent l="0" t="0" r="762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242" cy="415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C0" w:rsidRPr="004534C0" w:rsidRDefault="004534C0" w:rsidP="004534C0">
      <w:pPr>
        <w:rPr>
          <w:sz w:val="20"/>
        </w:rPr>
      </w:pPr>
      <w:r w:rsidRPr="004534C0">
        <w:rPr>
          <w:noProof/>
          <w:sz w:val="20"/>
        </w:rPr>
        <w:drawing>
          <wp:inline distT="0" distB="0" distL="0" distR="0" wp14:anchorId="04714A95" wp14:editId="0946F479">
            <wp:extent cx="6062980" cy="4155389"/>
            <wp:effectExtent l="0" t="0" r="762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069" cy="415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C0" w:rsidRPr="004534C0" w:rsidRDefault="004534C0" w:rsidP="004534C0">
      <w:pPr>
        <w:rPr>
          <w:sz w:val="20"/>
        </w:rPr>
      </w:pPr>
      <w:r w:rsidRPr="004534C0">
        <w:rPr>
          <w:noProof/>
          <w:sz w:val="20"/>
        </w:rPr>
        <w:lastRenderedPageBreak/>
        <w:drawing>
          <wp:inline distT="0" distB="0" distL="0" distR="0" wp14:anchorId="5421E5DF" wp14:editId="337C7A93">
            <wp:extent cx="6062980" cy="425259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06" cy="425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4C0">
        <w:rPr>
          <w:sz w:val="20"/>
        </w:rPr>
        <w:t xml:space="preserve">  </w:t>
      </w:r>
    </w:p>
    <w:p w:rsidR="004534C0" w:rsidRPr="004534C0" w:rsidRDefault="004534C0" w:rsidP="004534C0">
      <w:pPr>
        <w:rPr>
          <w:sz w:val="20"/>
        </w:rPr>
      </w:pPr>
      <w:r w:rsidRPr="004534C0">
        <w:rPr>
          <w:noProof/>
          <w:sz w:val="20"/>
        </w:rPr>
        <w:drawing>
          <wp:inline distT="0" distB="0" distL="0" distR="0" wp14:anchorId="5DADCF0C" wp14:editId="6FECDB38">
            <wp:extent cx="6136428" cy="4183380"/>
            <wp:effectExtent l="0" t="0" r="1079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42" cy="418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34C0" w:rsidRPr="004534C0" w:rsidRDefault="004534C0" w:rsidP="004534C0">
      <w:pPr>
        <w:rPr>
          <w:sz w:val="20"/>
        </w:rPr>
      </w:pPr>
    </w:p>
    <w:p w:rsidR="00F67C1C" w:rsidRPr="004534C0" w:rsidRDefault="00F67C1C" w:rsidP="004534C0">
      <w:pPr>
        <w:spacing w:line="240" w:lineRule="auto"/>
        <w:contextualSpacing/>
        <w:rPr>
          <w:szCs w:val="24"/>
        </w:rPr>
      </w:pPr>
    </w:p>
    <w:sectPr w:rsidR="00F67C1C" w:rsidRPr="004534C0" w:rsidSect="00F67C1C">
      <w:pgSz w:w="12240" w:h="15840"/>
      <w:pgMar w:top="1008" w:right="576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156E44"/>
    <w:multiLevelType w:val="multilevel"/>
    <w:tmpl w:val="FC608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495962"/>
    <w:multiLevelType w:val="hybridMultilevel"/>
    <w:tmpl w:val="C9AA0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20B"/>
    <w:rsid w:val="00072A3E"/>
    <w:rsid w:val="000D79CE"/>
    <w:rsid w:val="0022220B"/>
    <w:rsid w:val="004534C0"/>
    <w:rsid w:val="008C0987"/>
    <w:rsid w:val="00DB4F20"/>
    <w:rsid w:val="00F6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9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4C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4C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9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4C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4C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gingersoftware.com/content/grammar-rules/nouns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193</Words>
  <Characters>1102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Kate</dc:creator>
  <cp:lastModifiedBy>Kate Jones</cp:lastModifiedBy>
  <cp:revision>2</cp:revision>
  <dcterms:created xsi:type="dcterms:W3CDTF">2015-11-07T16:20:00Z</dcterms:created>
  <dcterms:modified xsi:type="dcterms:W3CDTF">2015-11-07T16:20:00Z</dcterms:modified>
</cp:coreProperties>
</file>